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23" w:rsidRDefault="005675AF" w:rsidP="00EE174F">
      <w:pPr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2A114" wp14:editId="60AA5A73">
            <wp:simplePos x="0" y="0"/>
            <wp:positionH relativeFrom="column">
              <wp:posOffset>852170</wp:posOffset>
            </wp:positionH>
            <wp:positionV relativeFrom="paragraph">
              <wp:posOffset>-37465</wp:posOffset>
            </wp:positionV>
            <wp:extent cx="516890" cy="686435"/>
            <wp:effectExtent l="0" t="0" r="0" b="0"/>
            <wp:wrapNone/>
            <wp:docPr id="1" name="Slika 1" descr="primar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8EDEA1" wp14:editId="29FF9DC8">
            <wp:simplePos x="0" y="0"/>
            <wp:positionH relativeFrom="column">
              <wp:posOffset>1952625</wp:posOffset>
            </wp:positionH>
            <wp:positionV relativeFrom="paragraph">
              <wp:posOffset>129540</wp:posOffset>
            </wp:positionV>
            <wp:extent cx="1990725" cy="318135"/>
            <wp:effectExtent l="0" t="0" r="9525" b="5715"/>
            <wp:wrapTopAndBottom/>
            <wp:docPr id="5" name="Slika 5" descr="logotip MIZŠ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MIZ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E16">
        <w:rPr>
          <w:noProof/>
        </w:rPr>
        <w:drawing>
          <wp:anchor distT="0" distB="0" distL="114300" distR="114300" simplePos="0" relativeHeight="251663360" behindDoc="1" locked="0" layoutInCell="1" allowOverlap="1" wp14:anchorId="4E54CC96" wp14:editId="2639628C">
            <wp:simplePos x="0" y="0"/>
            <wp:positionH relativeFrom="column">
              <wp:posOffset>4395470</wp:posOffset>
            </wp:positionH>
            <wp:positionV relativeFrom="paragraph">
              <wp:posOffset>0</wp:posOffset>
            </wp:positionV>
            <wp:extent cx="1924685" cy="622935"/>
            <wp:effectExtent l="0" t="0" r="0" b="5715"/>
            <wp:wrapThrough wrapText="bothSides">
              <wp:wrapPolygon edited="0">
                <wp:start x="0" y="0"/>
                <wp:lineTo x="0" y="21138"/>
                <wp:lineTo x="21379" y="21138"/>
                <wp:lineTo x="21379" y="0"/>
                <wp:lineTo x="0" y="0"/>
              </wp:wrapPolygon>
            </wp:wrapThrough>
            <wp:docPr id="4" name="Slika 4" descr="Logo_EKP_socialni_sklad_SLO_sloga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 t="19793" b="23924"/>
                    <a:stretch/>
                  </pic:blipFill>
                  <pic:spPr bwMode="auto">
                    <a:xfrm>
                      <a:off x="0" y="0"/>
                      <a:ext cx="192468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11">
        <w:rPr>
          <w:rFonts w:ascii="Arial" w:hAnsi="Arial" w:cs="Arial"/>
          <w:b/>
          <w:sz w:val="28"/>
          <w:szCs w:val="28"/>
          <w:lang w:eastAsia="en-US"/>
        </w:rPr>
        <w:tab/>
      </w:r>
    </w:p>
    <w:p w:rsidR="00421E16" w:rsidRDefault="00421E16" w:rsidP="00EE174F">
      <w:pPr>
        <w:jc w:val="center"/>
        <w:rPr>
          <w:b/>
          <w:i/>
          <w:sz w:val="36"/>
          <w:szCs w:val="36"/>
          <w:lang w:eastAsia="en-US"/>
        </w:rPr>
      </w:pPr>
    </w:p>
    <w:p w:rsidR="00EE174F" w:rsidRDefault="00EE174F" w:rsidP="00EE174F">
      <w:pPr>
        <w:jc w:val="center"/>
        <w:rPr>
          <w:b/>
          <w:i/>
          <w:sz w:val="36"/>
          <w:szCs w:val="36"/>
          <w:lang w:eastAsia="en-US"/>
        </w:rPr>
      </w:pPr>
      <w:r w:rsidRPr="00EE174F">
        <w:rPr>
          <w:b/>
          <w:i/>
          <w:sz w:val="36"/>
          <w:szCs w:val="36"/>
          <w:lang w:eastAsia="en-US"/>
        </w:rPr>
        <w:t>NA-MA POTI</w:t>
      </w:r>
    </w:p>
    <w:p w:rsidR="00D8475A" w:rsidRPr="00D8475A" w:rsidRDefault="00D8475A" w:rsidP="00EE174F">
      <w:pPr>
        <w:jc w:val="center"/>
        <w:rPr>
          <w:lang w:eastAsia="en-US"/>
        </w:rPr>
      </w:pPr>
      <w:r w:rsidRPr="00D8475A">
        <w:rPr>
          <w:lang w:eastAsia="en-US"/>
        </w:rPr>
        <w:t xml:space="preserve">(Naravoslovno Matematična Pismenost, </w:t>
      </w:r>
      <w:proofErr w:type="spellStart"/>
      <w:r w:rsidRPr="00D8475A">
        <w:rPr>
          <w:lang w:eastAsia="en-US"/>
        </w:rPr>
        <w:t>Opolnomočenje</w:t>
      </w:r>
      <w:proofErr w:type="spellEnd"/>
      <w:r w:rsidRPr="00D8475A">
        <w:rPr>
          <w:lang w:eastAsia="en-US"/>
        </w:rPr>
        <w:t>, Tehnologija in Interaktivnost)</w:t>
      </w:r>
    </w:p>
    <w:p w:rsidR="00EE174F" w:rsidRDefault="00EE174F" w:rsidP="00EE174F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</w:p>
    <w:p w:rsidR="00D8475A" w:rsidRDefault="00D8475A" w:rsidP="00EE174F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D8475A" w:rsidRPr="00D8475A" w:rsidRDefault="00D8475A" w:rsidP="00EE174F">
      <w:pPr>
        <w:pStyle w:val="v1msoheader"/>
        <w:shd w:val="clear" w:color="auto" w:fill="FFFFFF"/>
        <w:spacing w:before="0" w:beforeAutospacing="0" w:after="0" w:afterAutospacing="0"/>
        <w:ind w:left="360"/>
        <w:rPr>
          <w:b/>
          <w:color w:val="2C363A"/>
          <w:u w:val="single"/>
          <w:shd w:val="clear" w:color="auto" w:fill="FFFFFF"/>
        </w:rPr>
      </w:pPr>
      <w:r w:rsidRPr="00D8475A">
        <w:rPr>
          <w:b/>
          <w:color w:val="2C363A"/>
          <w:u w:val="single"/>
          <w:shd w:val="clear" w:color="auto" w:fill="FFFFFF"/>
        </w:rPr>
        <w:t>Cilj projekta:</w:t>
      </w:r>
    </w:p>
    <w:p w:rsidR="00D8475A" w:rsidRDefault="00D8475A" w:rsidP="00EE174F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EE174F" w:rsidRDefault="00EE174F" w:rsidP="00EE174F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  <w:r w:rsidRPr="00EE174F">
        <w:rPr>
          <w:color w:val="2C363A"/>
          <w:shd w:val="clear" w:color="auto" w:fill="FFFFFF"/>
        </w:rPr>
        <w:t>Cilj projekta je razviti in preizkusiti pedagoške pristope in strategije oz. prožne oblike učenja, ki bodo tudi z vključevanjem novih tehnologij pripomogle k celostnemu in kontinuiranemu vertikalnemu razvoju naravoslovne, matematične in drugih pismenosti (finančne, digitalne, medijske ...) otrok/učencev/dijakov od vrtcev do srednjih šol.</w:t>
      </w:r>
    </w:p>
    <w:p w:rsidR="00D8475A" w:rsidRPr="00EE174F" w:rsidRDefault="00D8475A" w:rsidP="00EE174F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</w:rPr>
      </w:pPr>
    </w:p>
    <w:p w:rsidR="00D8475A" w:rsidRDefault="00EE174F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  <w:r w:rsidRPr="00EE174F">
        <w:rPr>
          <w:color w:val="2C363A"/>
          <w:shd w:val="clear" w:color="auto" w:fill="FFFFFF"/>
        </w:rPr>
        <w:t>V projektu analiziramo stanje </w:t>
      </w:r>
      <w:r w:rsidRPr="00EE174F">
        <w:rPr>
          <w:rStyle w:val="Krepko"/>
          <w:color w:val="2C363A"/>
          <w:bdr w:val="none" w:sz="0" w:space="0" w:color="auto" w:frame="1"/>
          <w:shd w:val="clear" w:color="auto" w:fill="FFFFFF"/>
        </w:rPr>
        <w:t>naravoslovne in matematične pismenosti</w:t>
      </w:r>
      <w:r w:rsidRPr="00EE174F">
        <w:rPr>
          <w:color w:val="2C363A"/>
          <w:shd w:val="clear" w:color="auto" w:fill="FFFFFF"/>
        </w:rPr>
        <w:t xml:space="preserve"> na </w:t>
      </w:r>
      <w:proofErr w:type="spellStart"/>
      <w:r w:rsidRPr="00EE174F">
        <w:rPr>
          <w:color w:val="2C363A"/>
          <w:shd w:val="clear" w:color="auto" w:fill="FFFFFF"/>
        </w:rPr>
        <w:t>VIZih</w:t>
      </w:r>
      <w:proofErr w:type="spellEnd"/>
      <w:r w:rsidRPr="00EE174F">
        <w:rPr>
          <w:color w:val="2C363A"/>
          <w:shd w:val="clear" w:color="auto" w:fill="FFFFFF"/>
        </w:rPr>
        <w:t>. Na osnovi opredeljenih elementov naravoslovne in matematične pismenosti z opisniki </w:t>
      </w:r>
      <w:r w:rsidRPr="00EE174F">
        <w:rPr>
          <w:rStyle w:val="Krepko"/>
          <w:color w:val="2C363A"/>
          <w:bdr w:val="none" w:sz="0" w:space="0" w:color="auto" w:frame="1"/>
          <w:shd w:val="clear" w:color="auto" w:fill="FFFFFF"/>
        </w:rPr>
        <w:t>razvijamo in preizkušamo didaktične pristope in strategije</w:t>
      </w:r>
      <w:r w:rsidRPr="00EE174F">
        <w:rPr>
          <w:color w:val="2C363A"/>
          <w:shd w:val="clear" w:color="auto" w:fill="FFFFFF"/>
        </w:rPr>
        <w:t> za vertikalno in horizontalno udejanjanje teh elementov na vseh ravneh znanja v posameznih starostnih obdobjih. </w:t>
      </w:r>
      <w:r w:rsidRPr="00EE174F">
        <w:rPr>
          <w:rStyle w:val="Krepko"/>
          <w:color w:val="2C363A"/>
          <w:bdr w:val="none" w:sz="0" w:space="0" w:color="auto" w:frame="1"/>
          <w:shd w:val="clear" w:color="auto" w:fill="FFFFFF"/>
        </w:rPr>
        <w:t>Kritično mišljenje</w:t>
      </w:r>
      <w:r w:rsidRPr="00EE174F">
        <w:rPr>
          <w:color w:val="2C363A"/>
          <w:shd w:val="clear" w:color="auto" w:fill="FFFFFF"/>
        </w:rPr>
        <w:t xml:space="preserve"> v naravoslovni in matematični pismenosti krepimo s poudarkom na argumentiranju, </w:t>
      </w:r>
      <w:proofErr w:type="spellStart"/>
      <w:r w:rsidRPr="00EE174F">
        <w:rPr>
          <w:color w:val="2C363A"/>
          <w:shd w:val="clear" w:color="auto" w:fill="FFFFFF"/>
        </w:rPr>
        <w:t>metakognitivnem</w:t>
      </w:r>
      <w:proofErr w:type="spellEnd"/>
      <w:r w:rsidRPr="00EE174F">
        <w:rPr>
          <w:color w:val="2C363A"/>
          <w:shd w:val="clear" w:color="auto" w:fill="FFFFFF"/>
        </w:rPr>
        <w:t xml:space="preserve"> razmišljanju in medijski kritičnosti. Izboljšujemo strategije </w:t>
      </w:r>
      <w:r w:rsidRPr="00EE174F">
        <w:rPr>
          <w:rStyle w:val="Krepko"/>
          <w:color w:val="2C363A"/>
          <w:bdr w:val="none" w:sz="0" w:space="0" w:color="auto" w:frame="1"/>
          <w:shd w:val="clear" w:color="auto" w:fill="FFFFFF"/>
        </w:rPr>
        <w:t>interdisciplinarnega reševanja kompleksnih avtentičnih problemov in učenja z raziskovanjem</w:t>
      </w:r>
      <w:r w:rsidRPr="00EE174F">
        <w:rPr>
          <w:color w:val="2C363A"/>
          <w:shd w:val="clear" w:color="auto" w:fill="FFFFFF"/>
        </w:rPr>
        <w:t>. Premišljeno </w:t>
      </w:r>
      <w:r w:rsidRPr="00EE174F">
        <w:rPr>
          <w:rStyle w:val="Krepko"/>
          <w:color w:val="2C363A"/>
          <w:bdr w:val="none" w:sz="0" w:space="0" w:color="auto" w:frame="1"/>
          <w:shd w:val="clear" w:color="auto" w:fill="FFFFFF"/>
        </w:rPr>
        <w:t>vključujemo in uporabljamo IKT</w:t>
      </w:r>
      <w:r w:rsidRPr="00EE174F">
        <w:rPr>
          <w:color w:val="2C363A"/>
          <w:shd w:val="clear" w:color="auto" w:fill="FFFFFF"/>
        </w:rPr>
        <w:t xml:space="preserve"> za vzpostavitev prožnih in inovativnih učnih okolij, </w:t>
      </w:r>
      <w:proofErr w:type="spellStart"/>
      <w:r w:rsidRPr="00EE174F">
        <w:rPr>
          <w:color w:val="2C363A"/>
          <w:shd w:val="clear" w:color="auto" w:fill="FFFFFF"/>
        </w:rPr>
        <w:t>igrifikacijo</w:t>
      </w:r>
      <w:proofErr w:type="spellEnd"/>
      <w:r w:rsidRPr="00EE174F">
        <w:rPr>
          <w:color w:val="2C363A"/>
          <w:shd w:val="clear" w:color="auto" w:fill="FFFFFF"/>
        </w:rPr>
        <w:t xml:space="preserve">, programiranje, razvijanje logičnega in algoritmičnega mišljenja. Poudarjamo aktivno vlogo vsakega učenca in sodelovanje po načelih formativnega spremljanja ter </w:t>
      </w:r>
      <w:proofErr w:type="spellStart"/>
      <w:r w:rsidRPr="00EE174F">
        <w:rPr>
          <w:color w:val="2C363A"/>
          <w:shd w:val="clear" w:color="auto" w:fill="FFFFFF"/>
        </w:rPr>
        <w:t>personalizacijo</w:t>
      </w:r>
      <w:proofErr w:type="spellEnd"/>
      <w:r w:rsidRPr="00EE174F">
        <w:rPr>
          <w:color w:val="2C363A"/>
          <w:shd w:val="clear" w:color="auto" w:fill="FFFFFF"/>
        </w:rPr>
        <w:t xml:space="preserve"> ter izboljšujemo odnos učencev do naravoslovja in matematike. Pri projektnih aktivnostih izhajamo tudi iz rezultatov in gradiv preteklih projektov s področja naravoslovja in matematike. Vse aktivnosti projekta bodo izhodišče za pripravo priporočil za razvoj naravoslovne in matematične pismenosti v VIZ po vertikali.</w:t>
      </w:r>
      <w:r w:rsidR="00D8475A">
        <w:rPr>
          <w:color w:val="2C363A"/>
          <w:shd w:val="clear" w:color="auto" w:fill="FFFFFF"/>
        </w:rPr>
        <w:t xml:space="preserve"> </w:t>
      </w:r>
    </w:p>
    <w:p w:rsid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D8475A" w:rsidRP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  <w:r>
        <w:rPr>
          <w:b/>
          <w:color w:val="2C363A"/>
          <w:u w:val="single"/>
          <w:shd w:val="clear" w:color="auto" w:fill="FFFFFF"/>
        </w:rPr>
        <w:t>Trajanje projekta:</w:t>
      </w:r>
      <w:r>
        <w:rPr>
          <w:color w:val="2C363A"/>
          <w:shd w:val="clear" w:color="auto" w:fill="FFFFFF"/>
        </w:rPr>
        <w:t xml:space="preserve">  od 1.9.2017 do 30.6.2022</w:t>
      </w:r>
    </w:p>
    <w:p w:rsid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D8475A" w:rsidRPr="00421E16" w:rsidRDefault="00421E16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  <w:r>
        <w:rPr>
          <w:b/>
          <w:color w:val="2C363A"/>
          <w:u w:val="single"/>
          <w:shd w:val="clear" w:color="auto" w:fill="FFFFFF"/>
        </w:rPr>
        <w:t xml:space="preserve">Vodja projekta: </w:t>
      </w:r>
      <w:r>
        <w:rPr>
          <w:color w:val="2C363A"/>
          <w:shd w:val="clear" w:color="auto" w:fill="FFFFFF"/>
        </w:rPr>
        <w:t xml:space="preserve"> Špela Rožanc</w:t>
      </w:r>
    </w:p>
    <w:p w:rsid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421E16" w:rsidRPr="00D8475A" w:rsidRDefault="00421E16" w:rsidP="00421E16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 xml:space="preserve">Povezava na spletno stran projekta NA-MA POTI </w:t>
      </w:r>
      <w:proofErr w:type="spellStart"/>
      <w:r>
        <w:rPr>
          <w:color w:val="2C363A"/>
          <w:shd w:val="clear" w:color="auto" w:fill="FFFFFF"/>
        </w:rPr>
        <w:t>poslovodečega</w:t>
      </w:r>
      <w:proofErr w:type="spellEnd"/>
      <w:r>
        <w:rPr>
          <w:color w:val="2C363A"/>
          <w:shd w:val="clear" w:color="auto" w:fill="FFFFFF"/>
        </w:rPr>
        <w:t xml:space="preserve"> partnerja Zavoda RS za šolstvo: </w:t>
      </w:r>
      <w:hyperlink r:id="rId14" w:history="1">
        <w:r>
          <w:rPr>
            <w:rStyle w:val="Hiperpovezava"/>
            <w:rFonts w:ascii="Arial" w:hAnsi="Arial" w:cs="Arial"/>
            <w:color w:val="2EA3F2"/>
            <w:sz w:val="21"/>
            <w:szCs w:val="21"/>
            <w:bdr w:val="none" w:sz="0" w:space="0" w:color="auto" w:frame="1"/>
          </w:rPr>
          <w:t>https://www.zrss.si/objava/projekt-na-ma-poti</w:t>
        </w:r>
      </w:hyperlink>
    </w:p>
    <w:p w:rsid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D8475A" w:rsidRDefault="00D8475A" w:rsidP="00D8475A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</w:p>
    <w:p w:rsidR="00EE174F" w:rsidRPr="00421E16" w:rsidRDefault="00D8475A" w:rsidP="00421E16">
      <w:pPr>
        <w:pStyle w:val="v1msoheader"/>
        <w:shd w:val="clear" w:color="auto" w:fill="FFFFFF"/>
        <w:spacing w:before="0" w:beforeAutospacing="0" w:after="0" w:afterAutospacing="0"/>
        <w:ind w:left="360"/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>Skupna višina sredstev, namenjenih za izvedbo projekta, znaša 4.000.000,00 EUR</w:t>
      </w:r>
      <w:r w:rsidR="00421E16">
        <w:rPr>
          <w:spacing w:val="4"/>
          <w:shd w:val="clear" w:color="auto" w:fill="FFFFFF"/>
        </w:rPr>
        <w:t>.</w:t>
      </w:r>
    </w:p>
    <w:p w:rsidR="00421E16" w:rsidRPr="00EE174F" w:rsidRDefault="005675AF" w:rsidP="00EE174F">
      <w:pPr>
        <w:rPr>
          <w:lang w:eastAsia="en-US"/>
        </w:rPr>
      </w:pPr>
      <w:r w:rsidRPr="00421E16">
        <w:rPr>
          <w:noProof/>
        </w:rPr>
        <w:drawing>
          <wp:anchor distT="0" distB="0" distL="114300" distR="114300" simplePos="0" relativeHeight="251664384" behindDoc="0" locked="0" layoutInCell="1" allowOverlap="1" wp14:anchorId="6AA60BCC" wp14:editId="7F1F6EB1">
            <wp:simplePos x="0" y="0"/>
            <wp:positionH relativeFrom="margin">
              <wp:posOffset>1166495</wp:posOffset>
            </wp:positionH>
            <wp:positionV relativeFrom="paragraph">
              <wp:posOffset>439420</wp:posOffset>
            </wp:positionV>
            <wp:extent cx="3741354" cy="1152525"/>
            <wp:effectExtent l="0" t="0" r="0" b="0"/>
            <wp:wrapThrough wrapText="bothSides">
              <wp:wrapPolygon edited="0">
                <wp:start x="0" y="0"/>
                <wp:lineTo x="0" y="21064"/>
                <wp:lineTo x="21450" y="21064"/>
                <wp:lineTo x="21450" y="0"/>
                <wp:lineTo x="0" y="0"/>
              </wp:wrapPolygon>
            </wp:wrapThrough>
            <wp:docPr id="7" name="Slika 7" descr="C:\Users\Spela\Downloads\BannerESS_NA MA P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la\Downloads\BannerESS_NA MA POT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5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E16" w:rsidRPr="00EE174F" w:rsidSect="005675A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 w:code="9"/>
      <w:pgMar w:top="720" w:right="720" w:bottom="720" w:left="72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80" w:rsidRDefault="00524580">
      <w:r>
        <w:separator/>
      </w:r>
    </w:p>
  </w:endnote>
  <w:endnote w:type="continuationSeparator" w:id="0">
    <w:p w:rsidR="00524580" w:rsidRDefault="0052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93" w:rsidRDefault="005C6B93" w:rsidP="005C6B9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6B93" w:rsidRDefault="005C6B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93" w:rsidRPr="0054116F" w:rsidRDefault="005C6B93" w:rsidP="005C6B93">
    <w:pPr>
      <w:pStyle w:val="Noga"/>
      <w:framePr w:wrap="around" w:vAnchor="text" w:hAnchor="margin" w:xAlign="center" w:y="1"/>
      <w:rPr>
        <w:rStyle w:val="tevilkastrani"/>
        <w:sz w:val="22"/>
        <w:szCs w:val="22"/>
      </w:rPr>
    </w:pPr>
    <w:r w:rsidRPr="0054116F">
      <w:rPr>
        <w:rStyle w:val="tevilkastrani"/>
        <w:sz w:val="22"/>
        <w:szCs w:val="22"/>
      </w:rPr>
      <w:fldChar w:fldCharType="begin"/>
    </w:r>
    <w:r w:rsidRPr="0054116F">
      <w:rPr>
        <w:rStyle w:val="tevilkastrani"/>
        <w:sz w:val="22"/>
        <w:szCs w:val="22"/>
      </w:rPr>
      <w:instrText xml:space="preserve">PAGE  </w:instrText>
    </w:r>
    <w:r w:rsidRPr="0054116F">
      <w:rPr>
        <w:rStyle w:val="tevilkastrani"/>
        <w:sz w:val="22"/>
        <w:szCs w:val="22"/>
      </w:rPr>
      <w:fldChar w:fldCharType="separate"/>
    </w:r>
    <w:r w:rsidR="005675AF">
      <w:rPr>
        <w:rStyle w:val="tevilkastrani"/>
        <w:noProof/>
        <w:sz w:val="22"/>
        <w:szCs w:val="22"/>
      </w:rPr>
      <w:t>2</w:t>
    </w:r>
    <w:r w:rsidRPr="0054116F">
      <w:rPr>
        <w:rStyle w:val="tevilkastrani"/>
        <w:sz w:val="22"/>
        <w:szCs w:val="22"/>
      </w:rPr>
      <w:fldChar w:fldCharType="end"/>
    </w:r>
  </w:p>
  <w:p w:rsidR="005C6B93" w:rsidRDefault="005C6B93" w:rsidP="005C6B93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C8" w:rsidRDefault="00BC72C8" w:rsidP="00BC72C8">
    <w:pPr>
      <w:tabs>
        <w:tab w:val="left" w:pos="2724"/>
        <w:tab w:val="center" w:pos="6679"/>
      </w:tabs>
      <w:ind w:right="360"/>
      <w:rPr>
        <w:sz w:val="16"/>
        <w:szCs w:val="16"/>
      </w:rPr>
    </w:pPr>
    <w:r>
      <w:rPr>
        <w:sz w:val="16"/>
        <w:szCs w:val="16"/>
      </w:rPr>
      <w:tab/>
    </w:r>
  </w:p>
  <w:p w:rsidR="005C6B93" w:rsidRPr="00B8517A" w:rsidRDefault="005C6B93" w:rsidP="00D2384C">
    <w:pPr>
      <w:tabs>
        <w:tab w:val="left" w:pos="2724"/>
        <w:tab w:val="center" w:pos="6679"/>
      </w:tabs>
      <w:ind w:right="360"/>
      <w:jc w:val="center"/>
      <w:rPr>
        <w:rFonts w:ascii="Arial" w:hAnsi="Arial" w:cs="Arial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80" w:rsidRDefault="00524580">
      <w:r>
        <w:separator/>
      </w:r>
    </w:p>
  </w:footnote>
  <w:footnote w:type="continuationSeparator" w:id="0">
    <w:p w:rsidR="00524580" w:rsidRDefault="0052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93" w:rsidRPr="001B1D79" w:rsidRDefault="005C6B93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4F" w:rsidRPr="00DD0BBF" w:rsidRDefault="00E30D05" w:rsidP="00EE174F">
    <w:pPr>
      <w:pStyle w:val="Noga"/>
      <w:jc w:val="center"/>
      <w:rPr>
        <w:rFonts w:ascii="Arial" w:hAnsi="Arial" w:cs="Arial"/>
        <w:sz w:val="18"/>
        <w:szCs w:val="18"/>
      </w:rPr>
    </w:pPr>
    <w:r>
      <w:t xml:space="preserve"> </w:t>
    </w:r>
    <w:r w:rsidR="00EE174F">
      <w:t xml:space="preserve">           </w:t>
    </w:r>
    <w:r w:rsidR="00EE174F" w:rsidRPr="00DD0BBF">
      <w:rPr>
        <w:rFonts w:ascii="Arial" w:hAnsi="Arial" w:cs="Arial"/>
        <w:sz w:val="18"/>
        <w:szCs w:val="18"/>
      </w:rPr>
      <w:t>Naložbo sofinancira</w:t>
    </w:r>
    <w:r w:rsidR="00EE174F">
      <w:rPr>
        <w:rFonts w:ascii="Arial" w:hAnsi="Arial" w:cs="Arial"/>
        <w:sz w:val="18"/>
        <w:szCs w:val="18"/>
      </w:rPr>
      <w:t>ta</w:t>
    </w:r>
    <w:r w:rsidR="00EE174F" w:rsidRPr="00DD0BBF">
      <w:rPr>
        <w:rFonts w:ascii="Arial" w:hAnsi="Arial" w:cs="Arial"/>
        <w:sz w:val="18"/>
        <w:szCs w:val="18"/>
      </w:rPr>
      <w:t xml:space="preserve"> Republika Slovenija in Evropska unija iz Evropskega socialnega sklada.</w:t>
    </w:r>
  </w:p>
  <w:p w:rsidR="00EE174F" w:rsidRPr="00B8517A" w:rsidRDefault="00EE174F" w:rsidP="00EE174F">
    <w:pPr>
      <w:tabs>
        <w:tab w:val="left" w:pos="2724"/>
        <w:tab w:val="center" w:pos="6679"/>
      </w:tabs>
      <w:ind w:right="360"/>
      <w:jc w:val="center"/>
      <w:rPr>
        <w:rFonts w:ascii="Arial" w:hAnsi="Arial" w:cs="Arial"/>
        <w:sz w:val="22"/>
        <w:szCs w:val="16"/>
      </w:rPr>
    </w:pPr>
  </w:p>
  <w:p w:rsidR="00E30D05" w:rsidRPr="0016491E" w:rsidRDefault="00E30D05" w:rsidP="00EE174F">
    <w:pPr>
      <w:tabs>
        <w:tab w:val="left" w:pos="709"/>
        <w:tab w:val="left" w:pos="4050"/>
      </w:tabs>
      <w:spacing w:before="40"/>
      <w:ind w:right="-3"/>
    </w:pPr>
  </w:p>
  <w:p w:rsidR="005C6B93" w:rsidRPr="0055587C" w:rsidRDefault="005C6B93" w:rsidP="005558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67C3"/>
    <w:multiLevelType w:val="hybridMultilevel"/>
    <w:tmpl w:val="4B602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C6FB1"/>
    <w:multiLevelType w:val="hybridMultilevel"/>
    <w:tmpl w:val="B0928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7"/>
    <w:rsid w:val="00004ADD"/>
    <w:rsid w:val="000077E3"/>
    <w:rsid w:val="00011C1F"/>
    <w:rsid w:val="00064011"/>
    <w:rsid w:val="00096ECC"/>
    <w:rsid w:val="0012143F"/>
    <w:rsid w:val="001F76A5"/>
    <w:rsid w:val="00200AC6"/>
    <w:rsid w:val="00200D48"/>
    <w:rsid w:val="00204D39"/>
    <w:rsid w:val="00221FD2"/>
    <w:rsid w:val="0022697C"/>
    <w:rsid w:val="00226B1F"/>
    <w:rsid w:val="00233CDC"/>
    <w:rsid w:val="00277379"/>
    <w:rsid w:val="00296F45"/>
    <w:rsid w:val="002A3229"/>
    <w:rsid w:val="002A7004"/>
    <w:rsid w:val="002F6B6C"/>
    <w:rsid w:val="003319D0"/>
    <w:rsid w:val="00363E40"/>
    <w:rsid w:val="003A6644"/>
    <w:rsid w:val="003D390F"/>
    <w:rsid w:val="00421E16"/>
    <w:rsid w:val="00447DAC"/>
    <w:rsid w:val="00447DCA"/>
    <w:rsid w:val="004638CC"/>
    <w:rsid w:val="00480992"/>
    <w:rsid w:val="004D5DE8"/>
    <w:rsid w:val="004E7D75"/>
    <w:rsid w:val="004F74FA"/>
    <w:rsid w:val="00523960"/>
    <w:rsid w:val="00524580"/>
    <w:rsid w:val="00541104"/>
    <w:rsid w:val="00543E9E"/>
    <w:rsid w:val="0055587C"/>
    <w:rsid w:val="005675AF"/>
    <w:rsid w:val="00591EC8"/>
    <w:rsid w:val="005C6B93"/>
    <w:rsid w:val="005C7453"/>
    <w:rsid w:val="005D7E10"/>
    <w:rsid w:val="005F0FC7"/>
    <w:rsid w:val="00636508"/>
    <w:rsid w:val="00647FF6"/>
    <w:rsid w:val="00661200"/>
    <w:rsid w:val="00663995"/>
    <w:rsid w:val="00667EAD"/>
    <w:rsid w:val="006A7F5B"/>
    <w:rsid w:val="006F60D7"/>
    <w:rsid w:val="00705835"/>
    <w:rsid w:val="00716F56"/>
    <w:rsid w:val="0077555D"/>
    <w:rsid w:val="007D2F99"/>
    <w:rsid w:val="007D6E23"/>
    <w:rsid w:val="007F0107"/>
    <w:rsid w:val="007F3A68"/>
    <w:rsid w:val="0084122C"/>
    <w:rsid w:val="00860DD4"/>
    <w:rsid w:val="0088784E"/>
    <w:rsid w:val="00893761"/>
    <w:rsid w:val="008F4272"/>
    <w:rsid w:val="009008D2"/>
    <w:rsid w:val="00912EFF"/>
    <w:rsid w:val="0096266E"/>
    <w:rsid w:val="0096545D"/>
    <w:rsid w:val="009722DA"/>
    <w:rsid w:val="0098427F"/>
    <w:rsid w:val="0098557A"/>
    <w:rsid w:val="009A2033"/>
    <w:rsid w:val="009A2E1E"/>
    <w:rsid w:val="009A58C8"/>
    <w:rsid w:val="009A5FED"/>
    <w:rsid w:val="00A35018"/>
    <w:rsid w:val="00A35EB9"/>
    <w:rsid w:val="00A67382"/>
    <w:rsid w:val="00AC19D4"/>
    <w:rsid w:val="00AD416B"/>
    <w:rsid w:val="00AF3DCC"/>
    <w:rsid w:val="00B10A0D"/>
    <w:rsid w:val="00B626F5"/>
    <w:rsid w:val="00B6556D"/>
    <w:rsid w:val="00B77E6E"/>
    <w:rsid w:val="00B824CD"/>
    <w:rsid w:val="00B84279"/>
    <w:rsid w:val="00B8517A"/>
    <w:rsid w:val="00BC4390"/>
    <w:rsid w:val="00BC72C8"/>
    <w:rsid w:val="00BD4DD2"/>
    <w:rsid w:val="00BE386A"/>
    <w:rsid w:val="00C01FCB"/>
    <w:rsid w:val="00C031BF"/>
    <w:rsid w:val="00C04291"/>
    <w:rsid w:val="00C241F6"/>
    <w:rsid w:val="00C270BB"/>
    <w:rsid w:val="00C30A4D"/>
    <w:rsid w:val="00C6647C"/>
    <w:rsid w:val="00C83AF8"/>
    <w:rsid w:val="00C95B29"/>
    <w:rsid w:val="00CF1B01"/>
    <w:rsid w:val="00D20B4E"/>
    <w:rsid w:val="00D2384C"/>
    <w:rsid w:val="00D8475A"/>
    <w:rsid w:val="00DD0BBF"/>
    <w:rsid w:val="00DD6BB5"/>
    <w:rsid w:val="00DF6EB3"/>
    <w:rsid w:val="00E13498"/>
    <w:rsid w:val="00E20BAA"/>
    <w:rsid w:val="00E25F1A"/>
    <w:rsid w:val="00E30D05"/>
    <w:rsid w:val="00E50DB5"/>
    <w:rsid w:val="00E511BF"/>
    <w:rsid w:val="00E61F03"/>
    <w:rsid w:val="00E65AAE"/>
    <w:rsid w:val="00EB53F9"/>
    <w:rsid w:val="00ED3959"/>
    <w:rsid w:val="00EE174F"/>
    <w:rsid w:val="00F27724"/>
    <w:rsid w:val="00F53CA5"/>
    <w:rsid w:val="00F55EAA"/>
    <w:rsid w:val="00F6742D"/>
    <w:rsid w:val="00F85ABA"/>
    <w:rsid w:val="00F939BB"/>
    <w:rsid w:val="00FB069A"/>
    <w:rsid w:val="00FC209D"/>
    <w:rsid w:val="00FD4AD2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1A7EFA-957F-4360-B5E4-CD814AE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FC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5F0FC7"/>
  </w:style>
  <w:style w:type="paragraph" w:styleId="Glava">
    <w:name w:val="header"/>
    <w:basedOn w:val="Navaden"/>
    <w:link w:val="GlavaZnak"/>
    <w:uiPriority w:val="99"/>
    <w:rsid w:val="005F0FC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F0FC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0FC7"/>
    <w:rPr>
      <w:sz w:val="24"/>
      <w:szCs w:val="24"/>
      <w:lang w:val="sl-SI" w:eastAsia="sl-SI" w:bidi="ar-SA"/>
    </w:rPr>
  </w:style>
  <w:style w:type="table" w:customStyle="1" w:styleId="Tabela-mrea">
    <w:name w:val="Tabela - mreža"/>
    <w:basedOn w:val="Navadnatabela"/>
    <w:rsid w:val="005F0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F6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F6B6C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rsid w:val="00D2384C"/>
    <w:rPr>
      <w:sz w:val="24"/>
      <w:szCs w:val="24"/>
    </w:rPr>
  </w:style>
  <w:style w:type="paragraph" w:customStyle="1" w:styleId="HIT7Normal">
    <w:name w:val="HIT 7 Normal"/>
    <w:basedOn w:val="Navaden"/>
    <w:rsid w:val="00FB069A"/>
    <w:pPr>
      <w:spacing w:after="240"/>
    </w:pPr>
    <w:rPr>
      <w:rFonts w:ascii="Myriad Pro" w:eastAsiaTheme="minorHAnsi" w:hAnsi="Myriad Pro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7D2F99"/>
    <w:pPr>
      <w:ind w:left="720"/>
      <w:contextualSpacing/>
    </w:pPr>
  </w:style>
  <w:style w:type="paragraph" w:customStyle="1" w:styleId="v1msoheader">
    <w:name w:val="v1msoheader"/>
    <w:basedOn w:val="Navaden"/>
    <w:rsid w:val="00EE174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EE174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2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-skladi.s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mizs.gov.s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zrss.si/objava/projekt-na-ma-po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797DD4-E939-4D64-AF67-556226B0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Zavod RS za šolstvo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.</dc:creator>
  <cp:keywords/>
  <cp:lastModifiedBy>Urška Repnik</cp:lastModifiedBy>
  <cp:revision>2</cp:revision>
  <cp:lastPrinted>2016-05-18T06:20:00Z</cp:lastPrinted>
  <dcterms:created xsi:type="dcterms:W3CDTF">2020-04-23T07:05:00Z</dcterms:created>
  <dcterms:modified xsi:type="dcterms:W3CDTF">2020-04-23T07:05:00Z</dcterms:modified>
</cp:coreProperties>
</file>